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E68B1" w14:textId="77777777" w:rsidR="00745BD7" w:rsidRPr="00E87E96" w:rsidRDefault="002E4C4E" w:rsidP="002E4C4E">
      <w:pPr>
        <w:jc w:val="both"/>
        <w:rPr>
          <w:rFonts w:cstheme="minorHAnsi"/>
          <w:b/>
          <w:bCs/>
          <w:szCs w:val="22"/>
          <w:u w:val="single"/>
        </w:rPr>
      </w:pPr>
      <w:r w:rsidRPr="00E87E96">
        <w:rPr>
          <w:rFonts w:cstheme="minorHAnsi"/>
          <w:b/>
          <w:bCs/>
          <w:szCs w:val="22"/>
          <w:u w:val="single"/>
        </w:rPr>
        <w:t>Job Summary:</w:t>
      </w:r>
    </w:p>
    <w:p w14:paraId="00C307B3" w14:textId="5471B55D" w:rsidR="002E4C4E" w:rsidRPr="00FB2924" w:rsidRDefault="002E4C4E" w:rsidP="002E4C4E">
      <w:pPr>
        <w:jc w:val="both"/>
        <w:rPr>
          <w:rFonts w:cstheme="minorHAnsi"/>
          <w:szCs w:val="22"/>
        </w:rPr>
      </w:pPr>
      <w:r w:rsidRPr="00FB2924">
        <w:rPr>
          <w:rFonts w:cstheme="minorHAnsi"/>
          <w:szCs w:val="22"/>
        </w:rPr>
        <w:t>Confederation of Indian Industry – Centre of Excellence of Sustainable Development has an opportunity for a ‘</w:t>
      </w:r>
      <w:r w:rsidR="002B5C62">
        <w:rPr>
          <w:rFonts w:cstheme="minorHAnsi"/>
          <w:b/>
          <w:bCs/>
          <w:szCs w:val="22"/>
        </w:rPr>
        <w:t>Counsellor</w:t>
      </w:r>
      <w:r w:rsidRPr="00FB2924">
        <w:rPr>
          <w:rFonts w:cstheme="minorHAnsi"/>
          <w:szCs w:val="22"/>
        </w:rPr>
        <w:t xml:space="preserve">’ to </w:t>
      </w:r>
      <w:r w:rsidR="00044ECF">
        <w:rPr>
          <w:rFonts w:cstheme="minorHAnsi"/>
          <w:szCs w:val="22"/>
        </w:rPr>
        <w:t xml:space="preserve">lead and </w:t>
      </w:r>
      <w:r w:rsidRPr="00FB2924">
        <w:rPr>
          <w:rFonts w:cstheme="minorHAnsi"/>
          <w:szCs w:val="22"/>
        </w:rPr>
        <w:t>join our growing team</w:t>
      </w:r>
      <w:r w:rsidR="0024342A" w:rsidRPr="00FB2924">
        <w:rPr>
          <w:rFonts w:cstheme="minorHAnsi"/>
          <w:szCs w:val="22"/>
        </w:rPr>
        <w:t xml:space="preserve"> of Climate Change</w:t>
      </w:r>
      <w:r w:rsidRPr="00FB2924">
        <w:rPr>
          <w:rFonts w:cstheme="minorHAnsi"/>
          <w:szCs w:val="22"/>
        </w:rPr>
        <w:t xml:space="preserve">. </w:t>
      </w:r>
      <w:r w:rsidR="00FB2924" w:rsidRPr="00FB2924">
        <w:rPr>
          <w:rFonts w:cstheme="minorHAnsi"/>
          <w:szCs w:val="22"/>
        </w:rPr>
        <w:t>Utilizing</w:t>
      </w:r>
      <w:r w:rsidRPr="00FB2924">
        <w:rPr>
          <w:rFonts w:cstheme="minorHAnsi"/>
          <w:szCs w:val="22"/>
        </w:rPr>
        <w:t xml:space="preserve"> your experience in a similar role, this opportunity will see you providing your </w:t>
      </w:r>
      <w:r w:rsidR="00044ECF">
        <w:rPr>
          <w:rFonts w:cstheme="minorHAnsi"/>
          <w:szCs w:val="22"/>
        </w:rPr>
        <w:t xml:space="preserve">leadership including </w:t>
      </w:r>
      <w:r w:rsidRPr="00FB2924">
        <w:rPr>
          <w:rFonts w:cstheme="minorHAnsi"/>
          <w:szCs w:val="22"/>
        </w:rPr>
        <w:t xml:space="preserve">research skills and technical support in the areas of greenhouse gas inventorization, climate change adaptation and resilience, carbon neutrality, climate-related policy advocacy and the transition to a low carbon economy. As a climate change professional, you will be given the opportunity to interact with industry professionals in creating climate-related awareness and building their capacities in this </w:t>
      </w:r>
      <w:r w:rsidR="004D38E3" w:rsidRPr="00FB2924">
        <w:rPr>
          <w:rFonts w:cstheme="minorHAnsi"/>
          <w:szCs w:val="22"/>
        </w:rPr>
        <w:t>space</w:t>
      </w:r>
      <w:r w:rsidR="00044ECF">
        <w:rPr>
          <w:rFonts w:cstheme="minorHAnsi"/>
          <w:szCs w:val="22"/>
        </w:rPr>
        <w:t xml:space="preserve"> and also do public policy with the Government on issues around climate change</w:t>
      </w:r>
    </w:p>
    <w:p w14:paraId="550B16C0" w14:textId="5E50C583" w:rsidR="0024342A" w:rsidRPr="00FB2924" w:rsidRDefault="0024342A" w:rsidP="002E4C4E">
      <w:pPr>
        <w:jc w:val="both"/>
        <w:rPr>
          <w:rFonts w:cstheme="minorHAnsi"/>
          <w:szCs w:val="22"/>
        </w:rPr>
      </w:pPr>
      <w:r w:rsidRPr="00FB2924">
        <w:rPr>
          <w:rFonts w:cstheme="minorHAnsi"/>
          <w:szCs w:val="22"/>
        </w:rPr>
        <w:t xml:space="preserve">The successful candidate will </w:t>
      </w:r>
      <w:r w:rsidR="00044ECF">
        <w:rPr>
          <w:rFonts w:cstheme="minorHAnsi"/>
          <w:szCs w:val="22"/>
        </w:rPr>
        <w:t xml:space="preserve">lead </w:t>
      </w:r>
      <w:r w:rsidRPr="00FB2924">
        <w:rPr>
          <w:rFonts w:cstheme="minorHAnsi"/>
          <w:szCs w:val="22"/>
        </w:rPr>
        <w:t xml:space="preserve">the team to build, align and execute our portfolio of work. This position is </w:t>
      </w:r>
      <w:r w:rsidRPr="00B91559">
        <w:rPr>
          <w:rFonts w:cstheme="minorHAnsi"/>
          <w:b/>
          <w:bCs/>
          <w:szCs w:val="22"/>
        </w:rPr>
        <w:t>full-time</w:t>
      </w:r>
      <w:r w:rsidRPr="00FB2924">
        <w:rPr>
          <w:rFonts w:cstheme="minorHAnsi"/>
          <w:szCs w:val="22"/>
        </w:rPr>
        <w:t xml:space="preserve"> and based in </w:t>
      </w:r>
      <w:r w:rsidRPr="00B91559">
        <w:rPr>
          <w:rFonts w:cstheme="minorHAnsi"/>
          <w:b/>
          <w:bCs/>
          <w:szCs w:val="22"/>
        </w:rPr>
        <w:t>New Delhi</w:t>
      </w:r>
      <w:r w:rsidRPr="00FB2924">
        <w:rPr>
          <w:rFonts w:cstheme="minorHAnsi"/>
          <w:szCs w:val="22"/>
        </w:rPr>
        <w:t>.</w:t>
      </w:r>
    </w:p>
    <w:p w14:paraId="5E97D730" w14:textId="0BEBB371" w:rsidR="00A158C3" w:rsidRDefault="00A158C3" w:rsidP="002E4C4E">
      <w:pPr>
        <w:jc w:val="both"/>
        <w:rPr>
          <w:rFonts w:cstheme="minorHAnsi"/>
          <w:b/>
          <w:bCs/>
          <w:szCs w:val="22"/>
          <w:u w:val="single"/>
        </w:rPr>
      </w:pPr>
      <w:r>
        <w:rPr>
          <w:rFonts w:cstheme="minorHAnsi"/>
          <w:b/>
          <w:bCs/>
          <w:szCs w:val="22"/>
          <w:u w:val="single"/>
        </w:rPr>
        <w:t xml:space="preserve">Position: </w:t>
      </w:r>
      <w:r w:rsidRPr="00A158C3">
        <w:rPr>
          <w:rFonts w:cstheme="minorHAnsi"/>
          <w:szCs w:val="22"/>
        </w:rPr>
        <w:t>Lead and manage the Climate Change Portfolio</w:t>
      </w:r>
    </w:p>
    <w:p w14:paraId="2574A17B" w14:textId="0228497C" w:rsidR="0024342A" w:rsidRPr="00E87E96" w:rsidRDefault="0024342A" w:rsidP="002E4C4E">
      <w:pPr>
        <w:jc w:val="both"/>
        <w:rPr>
          <w:rFonts w:cstheme="minorHAnsi"/>
          <w:b/>
          <w:bCs/>
          <w:szCs w:val="22"/>
          <w:u w:val="single"/>
        </w:rPr>
      </w:pPr>
      <w:r w:rsidRPr="00E87E96">
        <w:rPr>
          <w:rFonts w:cstheme="minorHAnsi"/>
          <w:b/>
          <w:bCs/>
          <w:szCs w:val="22"/>
          <w:u w:val="single"/>
        </w:rPr>
        <w:t>Responsibilities:</w:t>
      </w:r>
    </w:p>
    <w:p w14:paraId="3B023240" w14:textId="1B474291" w:rsidR="00044ECF" w:rsidRPr="00044ECF" w:rsidRDefault="00044ECF" w:rsidP="0024342A">
      <w:pPr>
        <w:pStyle w:val="ListParagraph"/>
        <w:numPr>
          <w:ilvl w:val="0"/>
          <w:numId w:val="1"/>
        </w:numPr>
        <w:jc w:val="both"/>
        <w:rPr>
          <w:rFonts w:cstheme="minorHAnsi"/>
          <w:szCs w:val="22"/>
        </w:rPr>
      </w:pPr>
      <w:r w:rsidRPr="00044ECF">
        <w:rPr>
          <w:rFonts w:cstheme="minorHAnsi"/>
          <w:b/>
          <w:bCs/>
          <w:szCs w:val="22"/>
        </w:rPr>
        <w:t>Team Lead</w:t>
      </w:r>
      <w:r>
        <w:rPr>
          <w:rFonts w:cstheme="minorHAnsi"/>
          <w:szCs w:val="22"/>
        </w:rPr>
        <w:t>: Lead the entire Climate portfolio, including industry engagements, trainings, climate policy and advocacy, associated recognition programs and projects. This also includes management and mentoring of team members working in the same portfolio</w:t>
      </w:r>
    </w:p>
    <w:p w14:paraId="0663BB56" w14:textId="34114BC0" w:rsidR="0024342A" w:rsidRPr="00FB2924" w:rsidRDefault="0024342A" w:rsidP="0024342A">
      <w:pPr>
        <w:pStyle w:val="ListParagraph"/>
        <w:numPr>
          <w:ilvl w:val="0"/>
          <w:numId w:val="1"/>
        </w:numPr>
        <w:jc w:val="both"/>
        <w:rPr>
          <w:rFonts w:cstheme="minorHAnsi"/>
          <w:szCs w:val="22"/>
        </w:rPr>
      </w:pPr>
      <w:r w:rsidRPr="00E87E96">
        <w:rPr>
          <w:rFonts w:cstheme="minorHAnsi"/>
          <w:b/>
          <w:bCs/>
          <w:szCs w:val="22"/>
        </w:rPr>
        <w:t>Project Implementation:</w:t>
      </w:r>
      <w:r w:rsidRPr="00FB2924">
        <w:rPr>
          <w:rFonts w:cstheme="minorHAnsi"/>
          <w:szCs w:val="22"/>
        </w:rPr>
        <w:t xml:space="preserve"> The </w:t>
      </w:r>
      <w:r w:rsidR="00044ECF">
        <w:rPr>
          <w:rFonts w:cstheme="minorHAnsi"/>
          <w:szCs w:val="22"/>
        </w:rPr>
        <w:t>Counsellor</w:t>
      </w:r>
      <w:r w:rsidRPr="00FB2924">
        <w:rPr>
          <w:rFonts w:cstheme="minorHAnsi"/>
          <w:szCs w:val="22"/>
        </w:rPr>
        <w:t xml:space="preserve"> will play a key role </w:t>
      </w:r>
      <w:r w:rsidR="00760C74" w:rsidRPr="00FB2924">
        <w:rPr>
          <w:rFonts w:cstheme="minorHAnsi"/>
          <w:szCs w:val="22"/>
        </w:rPr>
        <w:t xml:space="preserve">in the implementation of the various activities of different projects within the team, delivery of consulting services, collaborative initiatives, and secondary research on climate change.  </w:t>
      </w:r>
      <w:r w:rsidR="00044ECF">
        <w:rPr>
          <w:rFonts w:cstheme="minorHAnsi"/>
          <w:szCs w:val="22"/>
        </w:rPr>
        <w:t>H/she will be responsible for project delivery within timelines.</w:t>
      </w:r>
    </w:p>
    <w:p w14:paraId="3B1688F1" w14:textId="71EAA2A6" w:rsidR="0024342A" w:rsidRDefault="00760C74" w:rsidP="0024342A">
      <w:pPr>
        <w:pStyle w:val="ListParagraph"/>
        <w:numPr>
          <w:ilvl w:val="0"/>
          <w:numId w:val="1"/>
        </w:numPr>
        <w:jc w:val="both"/>
        <w:rPr>
          <w:rFonts w:cstheme="minorHAnsi"/>
          <w:szCs w:val="22"/>
        </w:rPr>
      </w:pPr>
      <w:r w:rsidRPr="00E87E96">
        <w:rPr>
          <w:rFonts w:cstheme="minorHAnsi"/>
          <w:b/>
          <w:bCs/>
          <w:szCs w:val="22"/>
        </w:rPr>
        <w:t>Capacity Building:</w:t>
      </w:r>
      <w:r w:rsidRPr="00FB2924">
        <w:rPr>
          <w:rFonts w:cstheme="minorHAnsi"/>
          <w:szCs w:val="22"/>
        </w:rPr>
        <w:t xml:space="preserve"> The </w:t>
      </w:r>
      <w:r w:rsidR="00044ECF">
        <w:rPr>
          <w:rFonts w:cstheme="minorHAnsi"/>
          <w:szCs w:val="22"/>
        </w:rPr>
        <w:t>Counsellor</w:t>
      </w:r>
      <w:r w:rsidRPr="00FB2924">
        <w:rPr>
          <w:rFonts w:cstheme="minorHAnsi"/>
          <w:szCs w:val="22"/>
        </w:rPr>
        <w:t xml:space="preserve"> will conduct climate change-related trainings and workshops to </w:t>
      </w:r>
      <w:r w:rsidRPr="00FB2924">
        <w:rPr>
          <w:rFonts w:cstheme="minorHAnsi"/>
          <w:szCs w:val="22"/>
          <w:shd w:val="clear" w:color="auto" w:fill="FFFFFF"/>
        </w:rPr>
        <w:t>industry professionals to guide them on mitigating their greenhouse gas emissions and adapting to climate change.</w:t>
      </w:r>
    </w:p>
    <w:p w14:paraId="6A904FF4" w14:textId="4B32C1BD" w:rsidR="00760C74" w:rsidRPr="00FB2924" w:rsidRDefault="00760C74" w:rsidP="0024342A">
      <w:pPr>
        <w:pStyle w:val="ListParagraph"/>
        <w:numPr>
          <w:ilvl w:val="0"/>
          <w:numId w:val="1"/>
        </w:numPr>
        <w:jc w:val="both"/>
        <w:rPr>
          <w:rFonts w:cstheme="minorHAnsi"/>
          <w:szCs w:val="22"/>
        </w:rPr>
      </w:pPr>
      <w:r w:rsidRPr="00E87E96">
        <w:rPr>
          <w:rFonts w:cstheme="minorHAnsi"/>
          <w:b/>
          <w:bCs/>
          <w:szCs w:val="22"/>
        </w:rPr>
        <w:t>Marketing:</w:t>
      </w:r>
      <w:r w:rsidRPr="00FB2924">
        <w:rPr>
          <w:rFonts w:cstheme="minorHAnsi"/>
          <w:szCs w:val="22"/>
        </w:rPr>
        <w:t xml:space="preserve"> The </w:t>
      </w:r>
      <w:r w:rsidR="00044ECF">
        <w:rPr>
          <w:rFonts w:cstheme="minorHAnsi"/>
          <w:szCs w:val="22"/>
        </w:rPr>
        <w:t>Counsellor with the support of his/her team</w:t>
      </w:r>
      <w:r w:rsidRPr="00FB2924">
        <w:rPr>
          <w:rFonts w:cstheme="minorHAnsi"/>
          <w:szCs w:val="22"/>
        </w:rPr>
        <w:t xml:space="preserve"> will </w:t>
      </w:r>
      <w:r w:rsidR="00B313C3" w:rsidRPr="00FB2924">
        <w:rPr>
          <w:rFonts w:cstheme="minorHAnsi"/>
          <w:szCs w:val="22"/>
        </w:rPr>
        <w:t>help in building a database of climate change related professionals</w:t>
      </w:r>
      <w:r w:rsidR="002B5C62">
        <w:rPr>
          <w:rFonts w:cstheme="minorHAnsi"/>
          <w:szCs w:val="22"/>
        </w:rPr>
        <w:t xml:space="preserve">, </w:t>
      </w:r>
      <w:r w:rsidR="00B313C3" w:rsidRPr="00FB2924">
        <w:rPr>
          <w:rFonts w:cstheme="minorHAnsi"/>
          <w:szCs w:val="22"/>
        </w:rPr>
        <w:t>provide marketing services</w:t>
      </w:r>
      <w:r w:rsidR="002B5C62">
        <w:rPr>
          <w:rFonts w:cstheme="minorHAnsi"/>
          <w:szCs w:val="22"/>
        </w:rPr>
        <w:t xml:space="preserve"> and build strong customer relationship</w:t>
      </w:r>
      <w:r w:rsidR="00B313C3" w:rsidRPr="00FB2924">
        <w:rPr>
          <w:rFonts w:cstheme="minorHAnsi"/>
          <w:szCs w:val="22"/>
        </w:rPr>
        <w:t>.</w:t>
      </w:r>
    </w:p>
    <w:p w14:paraId="3D582BA4" w14:textId="77777777" w:rsidR="00B313C3" w:rsidRPr="00E87E96" w:rsidRDefault="00B313C3" w:rsidP="00B313C3">
      <w:pPr>
        <w:jc w:val="both"/>
        <w:rPr>
          <w:rFonts w:cstheme="minorHAnsi"/>
          <w:b/>
          <w:bCs/>
          <w:szCs w:val="22"/>
          <w:u w:val="single"/>
        </w:rPr>
      </w:pPr>
      <w:r w:rsidRPr="00E87E96">
        <w:rPr>
          <w:rFonts w:cstheme="minorHAnsi"/>
          <w:b/>
          <w:bCs/>
          <w:szCs w:val="22"/>
          <w:u w:val="single"/>
        </w:rPr>
        <w:t>Requirements:</w:t>
      </w:r>
    </w:p>
    <w:p w14:paraId="7A8F10E9" w14:textId="4864980C" w:rsidR="00B313C3" w:rsidRPr="00FB2924" w:rsidRDefault="00B313C3" w:rsidP="00FB2924">
      <w:pPr>
        <w:pStyle w:val="ListParagraph"/>
        <w:numPr>
          <w:ilvl w:val="0"/>
          <w:numId w:val="2"/>
        </w:numPr>
        <w:jc w:val="both"/>
        <w:rPr>
          <w:rFonts w:cstheme="minorHAnsi"/>
          <w:szCs w:val="22"/>
        </w:rPr>
      </w:pPr>
      <w:r w:rsidRPr="00FB2924">
        <w:rPr>
          <w:rFonts w:cstheme="minorHAnsi"/>
          <w:szCs w:val="22"/>
        </w:rPr>
        <w:t>Significant climate experience (</w:t>
      </w:r>
      <w:r w:rsidR="00044ECF">
        <w:rPr>
          <w:rFonts w:cstheme="minorHAnsi"/>
          <w:szCs w:val="22"/>
        </w:rPr>
        <w:t>7-10</w:t>
      </w:r>
      <w:r w:rsidRPr="00FB2924">
        <w:rPr>
          <w:rFonts w:cstheme="minorHAnsi"/>
          <w:szCs w:val="22"/>
        </w:rPr>
        <w:t xml:space="preserve"> years) required</w:t>
      </w:r>
      <w:r w:rsidR="00FB2924" w:rsidRPr="00FB2924">
        <w:rPr>
          <w:rFonts w:cstheme="minorHAnsi"/>
          <w:szCs w:val="22"/>
        </w:rPr>
        <w:t>.</w:t>
      </w:r>
      <w:r w:rsidRPr="00FB2924">
        <w:rPr>
          <w:rFonts w:cstheme="minorHAnsi"/>
          <w:szCs w:val="22"/>
        </w:rPr>
        <w:t xml:space="preserve"> </w:t>
      </w:r>
      <w:r w:rsidR="002B5C62">
        <w:rPr>
          <w:rFonts w:cstheme="minorHAnsi"/>
          <w:szCs w:val="22"/>
        </w:rPr>
        <w:t>E</w:t>
      </w:r>
      <w:r w:rsidR="00FB2924" w:rsidRPr="00FB2924">
        <w:rPr>
          <w:rFonts w:cstheme="minorHAnsi"/>
          <w:szCs w:val="22"/>
        </w:rPr>
        <w:t xml:space="preserve">xperience in </w:t>
      </w:r>
      <w:r w:rsidRPr="00FB2924">
        <w:rPr>
          <w:rFonts w:cstheme="minorHAnsi"/>
          <w:szCs w:val="22"/>
        </w:rPr>
        <w:t>ISO14064</w:t>
      </w:r>
      <w:r w:rsidR="002B5C62">
        <w:rPr>
          <w:rFonts w:cstheme="minorHAnsi"/>
          <w:szCs w:val="22"/>
        </w:rPr>
        <w:t>/</w:t>
      </w:r>
      <w:r w:rsidR="00FB2924" w:rsidRPr="00FB2924">
        <w:rPr>
          <w:rFonts w:cstheme="minorHAnsi"/>
          <w:szCs w:val="22"/>
        </w:rPr>
        <w:t>GHG Protocol, Climate change-related risk and opportunity management</w:t>
      </w:r>
      <w:r w:rsidR="002B5C62">
        <w:rPr>
          <w:rFonts w:cstheme="minorHAnsi"/>
          <w:szCs w:val="22"/>
        </w:rPr>
        <w:t>, Climate-related scenario analysis</w:t>
      </w:r>
      <w:r w:rsidR="00FB2924" w:rsidRPr="00FB2924">
        <w:rPr>
          <w:rFonts w:cstheme="minorHAnsi"/>
          <w:szCs w:val="22"/>
        </w:rPr>
        <w:t xml:space="preserve"> is a plus.  </w:t>
      </w:r>
    </w:p>
    <w:p w14:paraId="5D88AEC8" w14:textId="0AEE3EF4" w:rsidR="00B313C3" w:rsidRPr="00FB2924" w:rsidRDefault="00B313C3" w:rsidP="00B313C3">
      <w:pPr>
        <w:pStyle w:val="ListParagraph"/>
        <w:numPr>
          <w:ilvl w:val="0"/>
          <w:numId w:val="2"/>
        </w:numPr>
        <w:jc w:val="both"/>
        <w:rPr>
          <w:rFonts w:cstheme="minorHAnsi"/>
          <w:szCs w:val="22"/>
        </w:rPr>
      </w:pPr>
      <w:r w:rsidRPr="00FB2924">
        <w:rPr>
          <w:rFonts w:cstheme="minorHAnsi"/>
          <w:szCs w:val="22"/>
        </w:rPr>
        <w:t>Academics background of environment, climate change, and sustainable development is essential for this role.</w:t>
      </w:r>
      <w:r w:rsidR="00044ECF">
        <w:rPr>
          <w:rFonts w:cstheme="minorHAnsi"/>
          <w:szCs w:val="22"/>
        </w:rPr>
        <w:t xml:space="preserve"> Preferably Masters degree.</w:t>
      </w:r>
    </w:p>
    <w:p w14:paraId="5FA61D79" w14:textId="77777777" w:rsidR="00B313C3" w:rsidRDefault="00B313C3" w:rsidP="00B313C3">
      <w:pPr>
        <w:pStyle w:val="ListParagraph"/>
        <w:numPr>
          <w:ilvl w:val="0"/>
          <w:numId w:val="2"/>
        </w:numPr>
        <w:jc w:val="both"/>
        <w:rPr>
          <w:rFonts w:cstheme="minorHAnsi"/>
          <w:szCs w:val="22"/>
        </w:rPr>
      </w:pPr>
      <w:r w:rsidRPr="00FB2924">
        <w:rPr>
          <w:rFonts w:cstheme="minorHAnsi"/>
          <w:szCs w:val="22"/>
        </w:rPr>
        <w:t>Outstanding verbal and written communication skills with the ability to convey technical information.</w:t>
      </w:r>
    </w:p>
    <w:p w14:paraId="02C59D9A" w14:textId="77777777" w:rsidR="002B5C62" w:rsidRPr="00FB2924" w:rsidRDefault="002B5C62" w:rsidP="00B313C3">
      <w:pPr>
        <w:pStyle w:val="ListParagraph"/>
        <w:numPr>
          <w:ilvl w:val="0"/>
          <w:numId w:val="2"/>
        </w:numPr>
        <w:jc w:val="both"/>
        <w:rPr>
          <w:rFonts w:cstheme="minorHAnsi"/>
          <w:szCs w:val="22"/>
        </w:rPr>
      </w:pPr>
      <w:r>
        <w:rPr>
          <w:rFonts w:cstheme="minorHAnsi"/>
          <w:szCs w:val="22"/>
        </w:rPr>
        <w:t xml:space="preserve">Outstanding project management skills, including demonstrated ability to manage long-term projects and short-term consultancy projects, to manage multiple projects under tight deadlines, and to deliver for clients and funders. </w:t>
      </w:r>
    </w:p>
    <w:p w14:paraId="723BCCF9" w14:textId="77777777" w:rsidR="00B313C3" w:rsidRDefault="00B313C3" w:rsidP="00B313C3">
      <w:pPr>
        <w:pStyle w:val="ListParagraph"/>
        <w:numPr>
          <w:ilvl w:val="0"/>
          <w:numId w:val="2"/>
        </w:numPr>
        <w:jc w:val="both"/>
        <w:rPr>
          <w:rFonts w:cstheme="minorHAnsi"/>
          <w:szCs w:val="22"/>
        </w:rPr>
      </w:pPr>
      <w:r w:rsidRPr="00FB2924">
        <w:rPr>
          <w:rFonts w:cstheme="minorHAnsi"/>
          <w:szCs w:val="22"/>
        </w:rPr>
        <w:t>Willingness to undertake business travels.</w:t>
      </w:r>
    </w:p>
    <w:p w14:paraId="7B3356DB" w14:textId="77777777" w:rsidR="002B5C62" w:rsidRPr="00FB2924" w:rsidRDefault="002B5C62" w:rsidP="00B313C3">
      <w:pPr>
        <w:pStyle w:val="ListParagraph"/>
        <w:numPr>
          <w:ilvl w:val="0"/>
          <w:numId w:val="2"/>
        </w:numPr>
        <w:jc w:val="both"/>
        <w:rPr>
          <w:rFonts w:cstheme="minorHAnsi"/>
          <w:szCs w:val="22"/>
        </w:rPr>
      </w:pPr>
      <w:r>
        <w:rPr>
          <w:rFonts w:cstheme="minorHAnsi"/>
          <w:szCs w:val="22"/>
        </w:rPr>
        <w:t xml:space="preserve">Willingness to conduct and deliver climate change-related trainings and workshops across the country to industry professionals. </w:t>
      </w:r>
    </w:p>
    <w:p w14:paraId="7B97FDC6" w14:textId="5629D428" w:rsidR="00B313C3" w:rsidRDefault="00B313C3" w:rsidP="00FB2924">
      <w:pPr>
        <w:pStyle w:val="ListParagraph"/>
        <w:numPr>
          <w:ilvl w:val="0"/>
          <w:numId w:val="2"/>
        </w:numPr>
        <w:jc w:val="both"/>
        <w:rPr>
          <w:rFonts w:cstheme="minorHAnsi"/>
          <w:szCs w:val="22"/>
        </w:rPr>
      </w:pPr>
      <w:r w:rsidRPr="00FB2924">
        <w:rPr>
          <w:rFonts w:cstheme="minorHAnsi"/>
          <w:szCs w:val="22"/>
        </w:rPr>
        <w:t>Collaborative mindset and the intellectual agility to work with Indian companies across sectors</w:t>
      </w:r>
      <w:r w:rsidR="00FB2924" w:rsidRPr="00FB2924">
        <w:rPr>
          <w:rFonts w:cstheme="minorHAnsi"/>
          <w:szCs w:val="22"/>
        </w:rPr>
        <w:t>.</w:t>
      </w:r>
    </w:p>
    <w:p w14:paraId="1DBCED88" w14:textId="771A7755" w:rsidR="00044ECF" w:rsidRDefault="00044ECF" w:rsidP="00FB2924">
      <w:pPr>
        <w:pStyle w:val="ListParagraph"/>
        <w:numPr>
          <w:ilvl w:val="0"/>
          <w:numId w:val="2"/>
        </w:numPr>
        <w:jc w:val="both"/>
        <w:rPr>
          <w:rFonts w:cstheme="minorHAnsi"/>
          <w:szCs w:val="22"/>
        </w:rPr>
      </w:pPr>
      <w:r>
        <w:rPr>
          <w:rFonts w:cstheme="minorHAnsi"/>
          <w:szCs w:val="22"/>
        </w:rPr>
        <w:t>Experience of leading teams of 4-5 professionals, including mentoring</w:t>
      </w:r>
    </w:p>
    <w:p w14:paraId="4D60F9CE" w14:textId="4B23D118" w:rsidR="00044ECF" w:rsidRPr="00FB2924" w:rsidRDefault="00044ECF" w:rsidP="00FB2924">
      <w:pPr>
        <w:pStyle w:val="ListParagraph"/>
        <w:numPr>
          <w:ilvl w:val="0"/>
          <w:numId w:val="2"/>
        </w:numPr>
        <w:jc w:val="both"/>
        <w:rPr>
          <w:rFonts w:cstheme="minorHAnsi"/>
          <w:szCs w:val="22"/>
        </w:rPr>
      </w:pPr>
      <w:r>
        <w:rPr>
          <w:rFonts w:cstheme="minorHAnsi"/>
          <w:szCs w:val="22"/>
        </w:rPr>
        <w:t>Excellent in working in cross-functional teams within the organization and external stakeholder engagements</w:t>
      </w:r>
    </w:p>
    <w:p w14:paraId="10EF9CA1" w14:textId="77777777" w:rsidR="00FB2924" w:rsidRPr="00E87E96" w:rsidRDefault="00FB2924" w:rsidP="00FB2924">
      <w:pPr>
        <w:jc w:val="both"/>
        <w:rPr>
          <w:rFonts w:cstheme="minorHAnsi"/>
          <w:b/>
          <w:bCs/>
          <w:szCs w:val="22"/>
          <w:u w:val="single"/>
        </w:rPr>
      </w:pPr>
      <w:r w:rsidRPr="00E87E96">
        <w:rPr>
          <w:rFonts w:cstheme="minorHAnsi"/>
          <w:b/>
          <w:bCs/>
          <w:szCs w:val="22"/>
          <w:u w:val="single"/>
        </w:rPr>
        <w:t>About CII:</w:t>
      </w:r>
    </w:p>
    <w:p w14:paraId="53587E2A" w14:textId="77777777" w:rsidR="00FB2924" w:rsidRPr="00FB2924" w:rsidRDefault="00FB2924" w:rsidP="00FB2924">
      <w:pPr>
        <w:jc w:val="both"/>
        <w:rPr>
          <w:rFonts w:cstheme="minorHAnsi"/>
          <w:szCs w:val="22"/>
        </w:rPr>
      </w:pPr>
      <w:r w:rsidRPr="00FB2924">
        <w:rPr>
          <w:rFonts w:cstheme="minorHAnsi"/>
          <w:szCs w:val="22"/>
        </w:rPr>
        <w:lastRenderedPageBreak/>
        <w:t>The Confederation of Indian Industry (CII) works to create and sustain an environment conducive to the development of India, partnering industry, Government, and civil society, through advisory and consultative processes. CII is a non-government, not-for-profit, industry-led and industry-managed organization, playing a proactive role in India's development process. Founded in 1895, India's premier business association has over 7900 members, from the private as well as public sectors, including SMEs and MNCs, and an indirect membership of over 200,000 enterprises from around 240 national and regional sectoral industry bodies. CII charts change by working closely with Government on policy issues, interfacing with thought leaders, and enhancing efficiency, competitiveness and business opportunities for industry through a range of specialized services and strategic global linkages. It also provides a platform for consensus-building and networking on key issues.</w:t>
      </w:r>
    </w:p>
    <w:p w14:paraId="04ECFB83" w14:textId="77777777" w:rsidR="00FB2924" w:rsidRDefault="00FB2924" w:rsidP="00FB2924">
      <w:pPr>
        <w:jc w:val="both"/>
        <w:rPr>
          <w:rFonts w:cstheme="minorHAnsi"/>
          <w:szCs w:val="22"/>
        </w:rPr>
      </w:pPr>
    </w:p>
    <w:p w14:paraId="1279736F" w14:textId="77777777" w:rsidR="00FB2924" w:rsidRPr="00FB2924" w:rsidRDefault="00FB2924" w:rsidP="00FB2924">
      <w:pPr>
        <w:jc w:val="both"/>
        <w:rPr>
          <w:rFonts w:cstheme="minorHAnsi"/>
          <w:szCs w:val="22"/>
        </w:rPr>
      </w:pPr>
      <w:r w:rsidRPr="00FB2924">
        <w:rPr>
          <w:rFonts w:cstheme="minorHAnsi"/>
          <w:szCs w:val="22"/>
        </w:rPr>
        <w:t xml:space="preserve">If you have the relevant experience and qualifications and believe you would be the right fit for our organization, please submit your resume and covering letter, outlining your skills and experience relevant to this role. </w:t>
      </w:r>
    </w:p>
    <w:sectPr w:rsidR="00FB2924" w:rsidRPr="00FB2924" w:rsidSect="00FB292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7854"/>
    <w:multiLevelType w:val="hybridMultilevel"/>
    <w:tmpl w:val="25800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E4EF6"/>
    <w:multiLevelType w:val="hybridMultilevel"/>
    <w:tmpl w:val="F822D5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4E"/>
    <w:rsid w:val="00044ECF"/>
    <w:rsid w:val="0024342A"/>
    <w:rsid w:val="002B5C62"/>
    <w:rsid w:val="002E4C4E"/>
    <w:rsid w:val="004D38E3"/>
    <w:rsid w:val="006E14E7"/>
    <w:rsid w:val="00745BD7"/>
    <w:rsid w:val="00760C74"/>
    <w:rsid w:val="00A158C3"/>
    <w:rsid w:val="00B313C3"/>
    <w:rsid w:val="00B840A9"/>
    <w:rsid w:val="00B91559"/>
    <w:rsid w:val="00E344A3"/>
    <w:rsid w:val="00E87E96"/>
    <w:rsid w:val="00EA469A"/>
    <w:rsid w:val="00FB2924"/>
  </w:rsids>
  <m:mathPr>
    <m:mathFont m:val="Cambria Math"/>
    <m:brkBin m:val="before"/>
    <m:brkBinSub m:val="--"/>
    <m:smallFrac m:val="0"/>
    <m:dispDef/>
    <m:lMargin m:val="0"/>
    <m:rMargin m:val="0"/>
    <m:defJc m:val="centerGroup"/>
    <m:wrapIndent m:val="1440"/>
    <m:intLim m:val="subSup"/>
    <m:naryLim m:val="undOvr"/>
  </m:mathPr>
  <w:themeFontLang w:val="en-US" w:bidi="kok-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F77E"/>
  <w15:chartTrackingRefBased/>
  <w15:docId w15:val="{68D461D1-14AC-4E66-ACAB-0A1C51FA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kok-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Climate Action Programme (CAP) 2.0</dc:creator>
  <cp:keywords/>
  <dc:description/>
  <cp:lastModifiedBy>Swati  Pandey</cp:lastModifiedBy>
  <cp:revision>5</cp:revision>
  <dcterms:created xsi:type="dcterms:W3CDTF">2021-04-01T11:46:00Z</dcterms:created>
  <dcterms:modified xsi:type="dcterms:W3CDTF">2021-04-01T12:12:00Z</dcterms:modified>
</cp:coreProperties>
</file>